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F0F2F5" w:sz="0" w:space="0"/>
          <w:left w:val="none" w:color="F0F2F5" w:sz="0" w:space="0"/>
          <w:bottom w:val="none" w:color="F0F2F5" w:sz="0" w:space="0"/>
          <w:right w:val="none" w:color="F0F2F5" w:sz="0" w:space="0"/>
        </w:pBdr>
        <w:shd w:val="clear" w:fill="F0F2F5"/>
        <w:wordWrap w:val="0"/>
        <w:spacing w:line="21" w:lineRule="atLeast"/>
        <w:ind w:left="0" w:firstLine="0"/>
        <w:jc w:val="left"/>
        <w:rPr>
          <w:rFonts w:hint="eastAsia" w:ascii="黑体" w:hAnsi="黑体" w:eastAsia="黑体" w:cs="黑体"/>
          <w:i w:val="0"/>
          <w:iCs w:val="0"/>
          <w:caps w:val="0"/>
          <w:color w:val="000000"/>
          <w:spacing w:val="0"/>
          <w:kern w:val="0"/>
          <w:sz w:val="36"/>
          <w:szCs w:val="36"/>
          <w:shd w:val="clear" w:fill="F0F2F5"/>
          <w:lang w:val="en-US" w:eastAsia="zh-CN" w:bidi="ar"/>
        </w:rPr>
      </w:pPr>
      <w:r>
        <w:rPr>
          <w:rFonts w:hint="eastAsia" w:ascii="黑体" w:hAnsi="黑体" w:eastAsia="黑体" w:cs="黑体"/>
          <w:i w:val="0"/>
          <w:iCs w:val="0"/>
          <w:caps w:val="0"/>
          <w:color w:val="000000"/>
          <w:spacing w:val="0"/>
          <w:kern w:val="0"/>
          <w:sz w:val="36"/>
          <w:szCs w:val="36"/>
          <w:shd w:val="clear" w:fill="F0F2F5"/>
          <w:lang w:val="en-US" w:eastAsia="zh-CN" w:bidi="ar"/>
        </w:rPr>
        <w:t>Open the firmware, hold down the “options” button on the game steering wheel without releasing it, then plug the steering wheel's USB port into the computer. Click 'Update' at this point to start the update process. After the progress bar completes, if the following image appears, the update is successful.</w:t>
      </w:r>
    </w:p>
    <w:p>
      <w:pPr>
        <w:keepNext w:val="0"/>
        <w:keepLines w:val="0"/>
        <w:widowControl/>
        <w:suppressLineNumbers w:val="0"/>
        <w:pBdr>
          <w:top w:val="none" w:color="F0F2F5" w:sz="0" w:space="0"/>
          <w:left w:val="none" w:color="F0F2F5" w:sz="0" w:space="0"/>
          <w:bottom w:val="none" w:color="F0F2F5" w:sz="0" w:space="0"/>
          <w:right w:val="none" w:color="F0F2F5" w:sz="0" w:space="0"/>
        </w:pBdr>
        <w:shd w:val="clear" w:fill="F0F2F5"/>
        <w:wordWrap w:val="0"/>
        <w:spacing w:line="21" w:lineRule="atLeast"/>
        <w:ind w:left="0" w:firstLine="0"/>
        <w:jc w:val="left"/>
        <w:rPr>
          <w:rFonts w:hint="eastAsia" w:ascii="微软雅黑" w:hAnsi="微软雅黑" w:eastAsia="微软雅黑" w:cs="微软雅黑"/>
          <w:i w:val="0"/>
          <w:iCs w:val="0"/>
          <w:caps w:val="0"/>
          <w:color w:val="000000"/>
          <w:spacing w:val="0"/>
          <w:kern w:val="0"/>
          <w:sz w:val="36"/>
          <w:szCs w:val="36"/>
          <w:shd w:val="clear" w:fill="F0F2F5"/>
          <w:lang w:val="en-US" w:eastAsia="zh-CN" w:bidi="ar"/>
        </w:rPr>
      </w:pPr>
    </w:p>
    <w:p>
      <w:pPr>
        <w:rPr>
          <w:rFonts w:hint="eastAsia" w:ascii="微软雅黑" w:hAnsi="微软雅黑" w:eastAsia="微软雅黑" w:cs="微软雅黑"/>
          <w:sz w:val="36"/>
          <w:szCs w:val="36"/>
          <w:lang w:val="en-US" w:eastAsia="zh-CN"/>
        </w:rPr>
      </w:pPr>
      <w:r>
        <w:rPr>
          <w:rFonts w:hint="eastAsia" w:ascii="微软雅黑" w:hAnsi="微软雅黑" w:eastAsia="微软雅黑" w:cs="微软雅黑"/>
          <w:sz w:val="36"/>
          <w:szCs w:val="36"/>
        </w:rPr>
        <w:drawing>
          <wp:inline distT="0" distB="0" distL="114300" distR="114300">
            <wp:extent cx="3076575" cy="30956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076575" cy="3095625"/>
                    </a:xfrm>
                    <a:prstGeom prst="rect">
                      <a:avLst/>
                    </a:prstGeom>
                    <a:noFill/>
                    <a:ln>
                      <a:noFill/>
                    </a:ln>
                  </pic:spPr>
                </pic:pic>
              </a:graphicData>
            </a:graphic>
          </wp:inline>
        </w:drawing>
      </w:r>
      <w:r>
        <w:rPr>
          <w:rFonts w:hint="eastAsia" w:ascii="微软雅黑" w:hAnsi="微软雅黑" w:eastAsia="微软雅黑" w:cs="微软雅黑"/>
          <w:sz w:val="36"/>
          <w:szCs w:val="36"/>
          <w:lang w:val="en-US" w:eastAsia="zh-CN"/>
        </w:rPr>
        <w:t xml:space="preserve">   </w:t>
      </w:r>
    </w:p>
    <w:p>
      <w:pPr>
        <w:rPr>
          <w:rFonts w:hint="eastAsia" w:ascii="微软雅黑" w:hAnsi="微软雅黑" w:eastAsia="微软雅黑" w:cs="微软雅黑"/>
          <w:sz w:val="36"/>
          <w:szCs w:val="36"/>
          <w:lang w:val="en-US" w:eastAsia="zh-CN"/>
        </w:rPr>
      </w:pPr>
    </w:p>
    <w:p>
      <w:pPr>
        <w:rPr>
          <w:rFonts w:hint="eastAsia" w:ascii="微软雅黑" w:hAnsi="微软雅黑" w:eastAsia="微软雅黑" w:cs="微软雅黑"/>
          <w:sz w:val="36"/>
          <w:szCs w:val="36"/>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仓迹高德国妙黑">
    <w:panose1 w:val="00000000000000000000"/>
    <w:charset w:val="86"/>
    <w:family w:val="auto"/>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茶末手写体">
    <w:panose1 w:val="02000603000000000000"/>
    <w:charset w:val="86"/>
    <w:family w:val="auto"/>
    <w:pitch w:val="default"/>
    <w:sig w:usb0="00000001" w:usb1="08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1MGIwZDIyODJjMWNkZTkxNGE5ZjA2MGY2MGY4ZmYifQ=="/>
  </w:docVars>
  <w:rsids>
    <w:rsidRoot w:val="65541FB2"/>
    <w:rsid w:val="15BD039E"/>
    <w:rsid w:val="47E4288B"/>
    <w:rsid w:val="50F13AB2"/>
    <w:rsid w:val="59BA391C"/>
    <w:rsid w:val="60C86CEE"/>
    <w:rsid w:val="65541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Words>
  <Characters>69</Characters>
  <Lines>0</Lines>
  <Paragraphs>0</Paragraphs>
  <TotalTime>8</TotalTime>
  <ScaleCrop>false</ScaleCrop>
  <LinksUpToDate>false</LinksUpToDate>
  <CharactersWithSpaces>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2022-11-21T10:21:00Z</dcterms:created>
  <dc:creator>邹加敬</dc:creator>
  <cp:lastModifiedBy>天空之城</cp:lastModifiedBy>
  <dcterms:modified xsi:type="dcterms:W3CDTF">2024-04-22T11:35:16Z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C67888E5A0CD4BBB9A41C75BBAAF5D58</vt:lpwstr>
  </property>
</Properties>
</file>